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C27" w:rsidRPr="00A01C27" w:rsidRDefault="00A01C27" w:rsidP="00A01C27">
      <w:pPr>
        <w:jc w:val="right"/>
        <w:rPr>
          <w:b/>
        </w:rPr>
      </w:pPr>
      <w:r w:rsidRPr="00A01C27">
        <w:rPr>
          <w:b/>
        </w:rPr>
        <w:t xml:space="preserve">(Rs. In </w:t>
      </w:r>
      <w:proofErr w:type="spellStart"/>
      <w:r w:rsidRPr="00A01C27">
        <w:rPr>
          <w:b/>
        </w:rPr>
        <w:t>Crore</w:t>
      </w:r>
      <w:proofErr w:type="spellEnd"/>
      <w:r w:rsidRPr="00A01C27">
        <w:rPr>
          <w:b/>
        </w:rPr>
        <w:t>)</w:t>
      </w:r>
    </w:p>
    <w:tbl>
      <w:tblPr>
        <w:tblW w:w="9600" w:type="dxa"/>
        <w:tblInd w:w="93" w:type="dxa"/>
        <w:tblLook w:val="04A0"/>
      </w:tblPr>
      <w:tblGrid>
        <w:gridCol w:w="2880"/>
        <w:gridCol w:w="1540"/>
        <w:gridCol w:w="1440"/>
        <w:gridCol w:w="1860"/>
        <w:gridCol w:w="1880"/>
      </w:tblGrid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 xml:space="preserve">Arunachal Pradesh 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A01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Total of Sanctioned amount 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11.39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11.39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0.83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1.36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1.36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0.17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13.75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13.75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Assam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A01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Total of Sanctioned amount 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53.7965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2.9030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56.6995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3.9090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0.2110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4.1200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6.4101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0.3459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6.7560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0.1045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64.2148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3.4652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67.6800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P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 xml:space="preserve">Manipur 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A01C27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Total of Sanctioned amount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8.5345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0.4605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8.9950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0.6201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0.0335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0.6536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1.0169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0.0548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1.0717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0.1515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0.1597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10.323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0.557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10.8800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C27" w:rsidRP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 xml:space="preserve">Meghalaya 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A01C27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Total of Sanctioned amount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13.7682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0.7246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14.4928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1.0005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0.0527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1.0532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1.6405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0.0863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1.7268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0.2348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0.0124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0.2472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16.644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0.876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17.5200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Mizoram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A01C27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Total of Sanctioned amount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6.7478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0.3552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7.1030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0.4904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0.0258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0.5162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0.8040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0.0423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0.8463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0.1658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0.1745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8.208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0.432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8.6400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Nagaland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A01C27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Total of Sanctioned amount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7.7345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7.7345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0.5620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0.5620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0.9216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0.9216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0.1319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0.1319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9.35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9.3500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  <w:p w:rsidR="00A01C27" w:rsidRPr="00A01C27" w:rsidRDefault="00A01C27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u w:val="single"/>
              </w:rPr>
              <w:t>Scheme-Wise Breakup under RCH Flexible Pool</w:t>
            </w:r>
          </w:p>
        </w:tc>
      </w:tr>
      <w:tr w:rsidR="0055353E" w:rsidRPr="00A01C27" w:rsidTr="0055353E">
        <w:trPr>
          <w:trHeight w:val="20"/>
        </w:trPr>
        <w:tc>
          <w:tcPr>
            <w:tcW w:w="96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</w:pPr>
            <w:r w:rsidRPr="00A01C27"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Sikkim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Name of Scheme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Castes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Scheduled Tribes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General Castes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A01C27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Total of Sanctioned amount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5=(2+3+4)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RCH Flexible Pool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1.6949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0.1183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1.8132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Routine Immunization (RI)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0.1232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0.1318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Pulse Polio Immunization (PPI)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0.0141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0.2161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National Iodine Deficiency Disorders Control </w:t>
            </w:r>
            <w:proofErr w:type="spellStart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Programmes</w:t>
            </w:r>
            <w:proofErr w:type="spellEnd"/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 xml:space="preserve"> (NIDDCP)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0.0738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0.0051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0.0789</w:t>
            </w:r>
          </w:p>
        </w:tc>
      </w:tr>
      <w:tr w:rsidR="0055353E" w:rsidRPr="00A01C27" w:rsidTr="0055353E">
        <w:trPr>
          <w:trHeight w:val="2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Grand Total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2.0939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0.1461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353E" w:rsidRPr="00A01C27" w:rsidRDefault="0055353E" w:rsidP="00553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</w:pPr>
            <w:r w:rsidRPr="00A01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2.2400</w:t>
            </w:r>
          </w:p>
        </w:tc>
      </w:tr>
    </w:tbl>
    <w:p w:rsidR="00A5390D" w:rsidRPr="00A01C27" w:rsidRDefault="00A5390D">
      <w:pPr>
        <w:rPr>
          <w:sz w:val="18"/>
        </w:rPr>
      </w:pPr>
    </w:p>
    <w:sectPr w:rsidR="00A5390D" w:rsidRPr="00A01C27" w:rsidSect="008C35E6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5353E"/>
    <w:rsid w:val="0055353E"/>
    <w:rsid w:val="008C35E6"/>
    <w:rsid w:val="00997488"/>
    <w:rsid w:val="00A01C27"/>
    <w:rsid w:val="00A5390D"/>
    <w:rsid w:val="00D7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3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2650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2018-03-27T10:45:00Z</cp:lastPrinted>
  <dcterms:created xsi:type="dcterms:W3CDTF">2018-03-27T10:46:00Z</dcterms:created>
  <dcterms:modified xsi:type="dcterms:W3CDTF">2018-03-27T10:46:00Z</dcterms:modified>
</cp:coreProperties>
</file>